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82" w:rsidRDefault="00352282">
      <w:pPr>
        <w:jc w:val="center"/>
        <w:rPr>
          <w:rFonts w:eastAsia="SimSun"/>
          <w:sz w:val="20"/>
          <w:szCs w:val="20"/>
        </w:rPr>
      </w:pPr>
      <w:bookmarkStart w:id="0" w:name="_GoBack"/>
      <w:bookmarkEnd w:id="0"/>
    </w:p>
    <w:p w:rsidR="00352282" w:rsidRDefault="00352282">
      <w:pPr>
        <w:jc w:val="center"/>
        <w:rPr>
          <w:rFonts w:eastAsia="SimSun"/>
          <w:sz w:val="20"/>
          <w:szCs w:val="20"/>
        </w:rPr>
      </w:pPr>
    </w:p>
    <w:p w:rsidR="00352282" w:rsidRDefault="00352282">
      <w:pPr>
        <w:jc w:val="center"/>
        <w:rPr>
          <w:rFonts w:eastAsia="SimSun"/>
          <w:sz w:val="20"/>
          <w:szCs w:val="20"/>
        </w:rPr>
      </w:pPr>
    </w:p>
    <w:p w:rsidR="00352282" w:rsidRDefault="00C4219D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Titre </w:t>
      </w:r>
      <w:r w:rsidR="00352282">
        <w:rPr>
          <w:rFonts w:eastAsia="SimSun"/>
          <w:b/>
          <w:bCs/>
          <w:sz w:val="28"/>
          <w:szCs w:val="28"/>
        </w:rPr>
        <w:t>(Times New Roman, 14, gras, centré)</w:t>
      </w:r>
    </w:p>
    <w:p w:rsidR="00352282" w:rsidRDefault="00352282">
      <w:pPr>
        <w:jc w:val="center"/>
        <w:rPr>
          <w:rFonts w:eastAsia="SimSun"/>
          <w:b/>
          <w:bCs/>
          <w:sz w:val="28"/>
          <w:szCs w:val="28"/>
        </w:rPr>
      </w:pPr>
    </w:p>
    <w:p w:rsidR="00352282" w:rsidRDefault="00352282">
      <w:pPr>
        <w:jc w:val="center"/>
      </w:pPr>
      <w:r>
        <w:t>Prénom1 Nom1</w:t>
      </w:r>
      <w:r>
        <w:rPr>
          <w:vertAlign w:val="superscript"/>
        </w:rPr>
        <w:t>a</w:t>
      </w:r>
      <w:r>
        <w:t>, Prénom2 Nom2</w:t>
      </w:r>
      <w:r>
        <w:rPr>
          <w:vertAlign w:val="superscript"/>
        </w:rPr>
        <w:t>b</w:t>
      </w:r>
      <w:r>
        <w:t>, … (Times New Roman, 12 points + souligner le nom de l’intervenant, centré)</w:t>
      </w:r>
    </w:p>
    <w:p w:rsidR="00352282" w:rsidRDefault="0035228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a</w:t>
      </w:r>
      <w:proofErr w:type="gramEnd"/>
      <w:r>
        <w:rPr>
          <w:sz w:val="22"/>
          <w:szCs w:val="22"/>
        </w:rPr>
        <w:t xml:space="preserve"> Nom du laboratoire1 (Times New Roman, 11 points, centré)</w:t>
      </w:r>
    </w:p>
    <w:p w:rsidR="00352282" w:rsidRDefault="003522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vertAlign w:val="superscript"/>
        </w:rPr>
        <w:t>a</w:t>
      </w:r>
      <w:proofErr w:type="gramEnd"/>
      <w:r>
        <w:rPr>
          <w:sz w:val="22"/>
          <w:szCs w:val="22"/>
        </w:rPr>
        <w:t xml:space="preserve"> Adresse du Laboratoire1 (Times New Roman, 11 points, centré)</w:t>
      </w:r>
    </w:p>
    <w:p w:rsidR="00352282" w:rsidRDefault="0035228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b</w:t>
      </w:r>
      <w:proofErr w:type="gramEnd"/>
      <w:r>
        <w:rPr>
          <w:sz w:val="22"/>
          <w:szCs w:val="22"/>
        </w:rPr>
        <w:t xml:space="preserve"> Nom du laboratoire2 (Times New Roman, 11 points, centré)</w:t>
      </w:r>
    </w:p>
    <w:p w:rsidR="00352282" w:rsidRDefault="0035228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b</w:t>
      </w:r>
      <w:proofErr w:type="gramEnd"/>
      <w:r>
        <w:rPr>
          <w:sz w:val="22"/>
          <w:szCs w:val="22"/>
        </w:rPr>
        <w:t xml:space="preserve"> Adresse du Laboratoire2 (Times New Roman, 11 points, centré)</w:t>
      </w:r>
    </w:p>
    <w:p w:rsidR="00352282" w:rsidRDefault="00352282">
      <w:pPr>
        <w:rPr>
          <w:sz w:val="22"/>
          <w:szCs w:val="22"/>
        </w:rPr>
      </w:pPr>
    </w:p>
    <w:p w:rsidR="00352282" w:rsidRDefault="00352282">
      <w:pPr>
        <w:rPr>
          <w:sz w:val="22"/>
          <w:szCs w:val="22"/>
        </w:rPr>
      </w:pPr>
    </w:p>
    <w:p w:rsidR="00352282" w:rsidRDefault="00352282">
      <w:r>
        <w:t>Corps du texte (Times New Roman, 12 points, interligne simple, justifié)</w:t>
      </w:r>
    </w:p>
    <w:p w:rsidR="00352282" w:rsidRDefault="00352282"/>
    <w:p w:rsidR="00352282" w:rsidRDefault="00352282">
      <w:r>
        <w:t>Figure 1 (à insérer dans le texte à l’endroit choisi)</w:t>
      </w:r>
    </w:p>
    <w:p w:rsidR="00352282" w:rsidRDefault="00352282">
      <w:pPr>
        <w:jc w:val="center"/>
        <w:rPr>
          <w:i/>
          <w:iCs/>
        </w:rPr>
      </w:pPr>
    </w:p>
    <w:p w:rsidR="00352282" w:rsidRDefault="00352282">
      <w:pPr>
        <w:jc w:val="center"/>
        <w:rPr>
          <w:i/>
          <w:iCs/>
        </w:rPr>
      </w:pPr>
      <w:r>
        <w:rPr>
          <w:i/>
          <w:iCs/>
        </w:rPr>
        <w:t>Légende Figure 1 : (Times New Roman, 12 points, italique, interligne simple, centré)</w:t>
      </w:r>
    </w:p>
    <w:p w:rsidR="00352282" w:rsidRDefault="00352282">
      <w:pPr>
        <w:jc w:val="center"/>
        <w:rPr>
          <w:i/>
          <w:iCs/>
        </w:rPr>
      </w:pPr>
    </w:p>
    <w:p w:rsidR="00352282" w:rsidRDefault="00352282">
      <w:pPr>
        <w:tabs>
          <w:tab w:val="left" w:pos="3720"/>
        </w:tabs>
      </w:pPr>
      <w:r>
        <w:t>Figure 2 (à insérer dans le texte à l’endroit choisi)</w:t>
      </w:r>
      <w:r>
        <w:tab/>
      </w:r>
    </w:p>
    <w:p w:rsidR="00352282" w:rsidRDefault="00352282">
      <w:pPr>
        <w:tabs>
          <w:tab w:val="left" w:pos="3720"/>
        </w:tabs>
      </w:pPr>
    </w:p>
    <w:p w:rsidR="00352282" w:rsidRDefault="00352282">
      <w:pPr>
        <w:jc w:val="center"/>
        <w:rPr>
          <w:i/>
          <w:iCs/>
        </w:rPr>
      </w:pPr>
      <w:r>
        <w:rPr>
          <w:i/>
          <w:iCs/>
        </w:rPr>
        <w:t>Légende Figure 2 : (Times New Roman, 12 points, italique, interligne simple, centré)</w:t>
      </w:r>
    </w:p>
    <w:p w:rsidR="00352282" w:rsidRDefault="00352282"/>
    <w:p w:rsidR="00352282" w:rsidRDefault="00352282">
      <w:pPr>
        <w:rPr>
          <w:sz w:val="20"/>
          <w:szCs w:val="20"/>
        </w:rPr>
      </w:pPr>
    </w:p>
    <w:p w:rsidR="00352282" w:rsidRDefault="00352282">
      <w:pPr>
        <w:rPr>
          <w:sz w:val="20"/>
          <w:szCs w:val="20"/>
        </w:rPr>
      </w:pPr>
      <w:r>
        <w:rPr>
          <w:sz w:val="20"/>
          <w:szCs w:val="20"/>
        </w:rPr>
        <w:t>Références (Times New Roman, 10 points, selon le format détaillé ci-dessous) :</w:t>
      </w:r>
    </w:p>
    <w:p w:rsidR="00352282" w:rsidRDefault="00352282">
      <w:pPr>
        <w:rPr>
          <w:sz w:val="20"/>
          <w:szCs w:val="20"/>
        </w:rPr>
      </w:pPr>
      <w:r>
        <w:rPr>
          <w:sz w:val="20"/>
          <w:szCs w:val="20"/>
        </w:rPr>
        <w:t xml:space="preserve">(1) P1. Nom1, P2. Nom2,… </w:t>
      </w:r>
      <w:r>
        <w:rPr>
          <w:i/>
          <w:iCs/>
          <w:sz w:val="20"/>
          <w:szCs w:val="20"/>
        </w:rPr>
        <w:t xml:space="preserve">revue </w:t>
      </w:r>
      <w:r>
        <w:rPr>
          <w:sz w:val="20"/>
          <w:szCs w:val="20"/>
        </w:rPr>
        <w:t>vol (année) 1</w:t>
      </w:r>
      <w:r>
        <w:rPr>
          <w:sz w:val="20"/>
          <w:szCs w:val="20"/>
          <w:vertAlign w:val="superscript"/>
        </w:rPr>
        <w:t>ère</w:t>
      </w:r>
      <w:r>
        <w:rPr>
          <w:sz w:val="20"/>
          <w:szCs w:val="20"/>
        </w:rPr>
        <w:t xml:space="preserve"> page.</w:t>
      </w:r>
    </w:p>
    <w:p w:rsidR="00352282" w:rsidRDefault="00352282">
      <w:pPr>
        <w:rPr>
          <w:sz w:val="20"/>
          <w:szCs w:val="20"/>
        </w:rPr>
      </w:pPr>
      <w:r>
        <w:rPr>
          <w:sz w:val="20"/>
          <w:szCs w:val="20"/>
        </w:rPr>
        <w:t xml:space="preserve">(2) </w:t>
      </w:r>
    </w:p>
    <w:p w:rsidR="00352282" w:rsidRDefault="00352282">
      <w:pPr>
        <w:rPr>
          <w:u w:val="single"/>
        </w:rPr>
      </w:pPr>
    </w:p>
    <w:p w:rsidR="00352282" w:rsidRDefault="00352282">
      <w:pPr>
        <w:rPr>
          <w:u w:val="single"/>
        </w:rPr>
      </w:pPr>
    </w:p>
    <w:p w:rsidR="00352282" w:rsidRDefault="00352282">
      <w:pPr>
        <w:jc w:val="both"/>
        <w:rPr>
          <w:color w:val="FF0000"/>
        </w:rPr>
      </w:pPr>
      <w:r>
        <w:rPr>
          <w:color w:val="FF0000"/>
        </w:rPr>
        <w:t xml:space="preserve">Instructions complémentaires : </w:t>
      </w:r>
    </w:p>
    <w:p w:rsidR="00352282" w:rsidRDefault="00352282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Ne pas écrire sur les trois premières lignes de la première page</w:t>
      </w:r>
    </w:p>
    <w:p w:rsidR="00352282" w:rsidRDefault="00352282">
      <w:pPr>
        <w:numPr>
          <w:ilvl w:val="0"/>
          <w:numId w:val="1"/>
        </w:numPr>
        <w:rPr>
          <w:b/>
          <w:bCs/>
          <w:color w:val="FF0000"/>
        </w:rPr>
      </w:pPr>
      <w:r>
        <w:rPr>
          <w:color w:val="FF0000"/>
        </w:rPr>
        <w:t>Conserver les marges de ce modèle</w:t>
      </w:r>
    </w:p>
    <w:p w:rsidR="00352282" w:rsidRDefault="00352282">
      <w:pPr>
        <w:numPr>
          <w:ilvl w:val="0"/>
          <w:numId w:val="1"/>
        </w:numPr>
        <w:rPr>
          <w:b/>
          <w:bCs/>
          <w:color w:val="FF0000"/>
        </w:rPr>
      </w:pPr>
      <w:r>
        <w:rPr>
          <w:color w:val="FF0000"/>
        </w:rPr>
        <w:t>Les figures doivent être lisibles</w:t>
      </w:r>
      <w:r w:rsidR="00C4219D">
        <w:rPr>
          <w:color w:val="FF0000"/>
        </w:rPr>
        <w:t>, échelles et/ou annotations comprises</w:t>
      </w:r>
    </w:p>
    <w:p w:rsidR="00352282" w:rsidRDefault="00352282">
      <w:pPr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La totalité du résumé ne doit pas excéder 2 pages figures</w:t>
      </w:r>
      <w:r w:rsidR="00C4219D">
        <w:rPr>
          <w:b/>
          <w:bCs/>
          <w:color w:val="FF0000"/>
        </w:rPr>
        <w:t xml:space="preserve">, tableaux et références </w:t>
      </w:r>
      <w:r>
        <w:rPr>
          <w:b/>
          <w:bCs/>
          <w:color w:val="FF0000"/>
        </w:rPr>
        <w:t>comprises</w:t>
      </w:r>
    </w:p>
    <w:p w:rsidR="00352282" w:rsidRDefault="00352282">
      <w:pPr>
        <w:ind w:left="360"/>
        <w:rPr>
          <w:b/>
          <w:bCs/>
        </w:rPr>
      </w:pPr>
    </w:p>
    <w:p w:rsidR="00352282" w:rsidRDefault="00352282">
      <w:pPr>
        <w:rPr>
          <w:b/>
          <w:bCs/>
        </w:rPr>
      </w:pPr>
    </w:p>
    <w:p w:rsidR="00352282" w:rsidRDefault="00352282"/>
    <w:sectPr w:rsidR="00352282" w:rsidSect="0049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5EC1"/>
    <w:multiLevelType w:val="hybridMultilevel"/>
    <w:tmpl w:val="A0161B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82"/>
    <w:rsid w:val="000625D9"/>
    <w:rsid w:val="00260883"/>
    <w:rsid w:val="002875AC"/>
    <w:rsid w:val="00352282"/>
    <w:rsid w:val="0049508A"/>
    <w:rsid w:val="005F5E06"/>
    <w:rsid w:val="00614EC7"/>
    <w:rsid w:val="007C78FD"/>
    <w:rsid w:val="008204C6"/>
    <w:rsid w:val="008901AB"/>
    <w:rsid w:val="00934ED4"/>
    <w:rsid w:val="00953051"/>
    <w:rsid w:val="00C4219D"/>
    <w:rsid w:val="00C9149F"/>
    <w:rsid w:val="00D62C31"/>
    <w:rsid w:val="00D92AE5"/>
    <w:rsid w:val="00E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239FEB-78B2-4B87-B1A9-56E503FB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08A"/>
    <w:pPr>
      <w:autoSpaceDE w:val="0"/>
      <w:autoSpaceDN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(Times New Roman,</vt:lpstr>
    </vt:vector>
  </TitlesOfParts>
  <Company>uhp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(Times New Roman,</dc:title>
  <dc:creator>B.Vigolo</dc:creator>
  <cp:lastModifiedBy>Marie Guignard</cp:lastModifiedBy>
  <cp:revision>2</cp:revision>
  <cp:lastPrinted>2013-10-14T07:25:00Z</cp:lastPrinted>
  <dcterms:created xsi:type="dcterms:W3CDTF">2023-02-02T15:47:00Z</dcterms:created>
  <dcterms:modified xsi:type="dcterms:W3CDTF">2023-02-02T15:47:00Z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